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DA78F8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5</w:t>
      </w:r>
    </w:p>
    <w:p w:rsidR="001C4BB6" w:rsidRPr="0076699C" w:rsidRDefault="001C4BB6" w:rsidP="001C4BB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</w:t>
      </w:r>
      <w:r w:rsidRPr="0076699C">
        <w:rPr>
          <w:rFonts w:ascii="Times New Roman" w:eastAsia="Times New Roman" w:hAnsi="Times New Roman" w:cs="Times New Roman"/>
          <w:i/>
          <w:lang w:eastAsia="pl-PL"/>
        </w:rPr>
        <w:t xml:space="preserve">o zorganizowanie szkolenia </w:t>
      </w:r>
    </w:p>
    <w:p w:rsidR="001C4BB6" w:rsidRPr="00516147" w:rsidRDefault="001C4BB6" w:rsidP="001C4BB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99C">
        <w:rPr>
          <w:rFonts w:ascii="Times New Roman" w:eastAsia="Times New Roman" w:hAnsi="Times New Roman" w:cs="Times New Roman"/>
          <w:i/>
          <w:lang w:eastAsia="pl-PL"/>
        </w:rPr>
        <w:t>na podstawie trójstronnej umowy szkoleniowej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  <w:bookmarkStart w:id="0" w:name="_GoBack"/>
      <w:bookmarkEnd w:id="0"/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przetwarzane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Rozporządzenia Parlamentu Europ</w:t>
      </w:r>
      <w:r w:rsidR="005475A8">
        <w:t>ejskiego i </w:t>
      </w:r>
      <w:r w:rsidR="009C2A2C" w:rsidRPr="00207E1D">
        <w:t>Rady (UE) 2016/679 z </w:t>
      </w:r>
      <w:r w:rsidR="005613DF" w:rsidRPr="00207E1D">
        <w:t>dnia 27 kwietnia 2016 roku w sprawie ochrony osób fizyczny</w:t>
      </w:r>
      <w:r w:rsidR="00B43939">
        <w:t>ch w </w:t>
      </w:r>
      <w:r w:rsidR="005475A8">
        <w:t>związku z </w:t>
      </w:r>
      <w:r w:rsidR="005613DF" w:rsidRPr="00207E1D">
        <w:t>przetwarzaniem danych osobowych i w sprawie swobodnego przepływu takich danych oraz uchylenia dyrektywy 95/46/WE oraz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</w:t>
      </w:r>
      <w:r w:rsidR="001C4BB6">
        <w:rPr>
          <w:rFonts w:eastAsia="Times New Roman" w:cs="Times New Roman"/>
          <w:szCs w:val="24"/>
          <w:lang w:eastAsia="pl-PL"/>
        </w:rPr>
        <w:t>szkolenia</w:t>
      </w:r>
      <w:r w:rsidR="00A50E8A">
        <w:rPr>
          <w:rFonts w:eastAsia="Times New Roman" w:cs="Times New Roman"/>
          <w:szCs w:val="24"/>
          <w:lang w:eastAsia="pl-PL"/>
        </w:rPr>
        <w:t xml:space="preserve">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 xml:space="preserve">w ramach </w:t>
      </w:r>
      <w:r w:rsidR="001C4BB6">
        <w:rPr>
          <w:rFonts w:eastAsia="Times New Roman" w:cs="Times New Roman"/>
          <w:szCs w:val="24"/>
          <w:lang w:eastAsia="pl-PL"/>
        </w:rPr>
        <w:t>trójstronnej umowy szkoleniowej</w:t>
      </w:r>
      <w:r w:rsidR="00A50E8A">
        <w:rPr>
          <w:rFonts w:eastAsia="Times New Roman" w:cs="Times New Roman"/>
          <w:szCs w:val="24"/>
          <w:lang w:eastAsia="pl-PL"/>
        </w:rPr>
        <w:t>.</w:t>
      </w:r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9C2A2C" w:rsidRPr="00207E1D" w:rsidRDefault="009C2A2C" w:rsidP="0093604F">
      <w:pPr>
        <w:spacing w:after="120" w:line="240" w:lineRule="auto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C4BB6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650FD"/>
    <w:rsid w:val="008C6BA5"/>
    <w:rsid w:val="00915B4F"/>
    <w:rsid w:val="00935D7A"/>
    <w:rsid w:val="0093604F"/>
    <w:rsid w:val="009C2A2C"/>
    <w:rsid w:val="009D4C08"/>
    <w:rsid w:val="00A24CE3"/>
    <w:rsid w:val="00A27E04"/>
    <w:rsid w:val="00A50E8A"/>
    <w:rsid w:val="00B43939"/>
    <w:rsid w:val="00BB6D31"/>
    <w:rsid w:val="00C2470E"/>
    <w:rsid w:val="00C27F8C"/>
    <w:rsid w:val="00C45BFD"/>
    <w:rsid w:val="00CA762C"/>
    <w:rsid w:val="00D0231C"/>
    <w:rsid w:val="00D26268"/>
    <w:rsid w:val="00DA78F8"/>
    <w:rsid w:val="00DF6287"/>
    <w:rsid w:val="00EF6F87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Ewelina Wolf-Kitkowska</cp:lastModifiedBy>
  <cp:revision>7</cp:revision>
  <cp:lastPrinted>2019-01-28T09:42:00Z</cp:lastPrinted>
  <dcterms:created xsi:type="dcterms:W3CDTF">2019-01-28T09:43:00Z</dcterms:created>
  <dcterms:modified xsi:type="dcterms:W3CDTF">2024-03-07T13:09:00Z</dcterms:modified>
</cp:coreProperties>
</file>